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C1F" w:rsidRPr="00686584" w:rsidRDefault="001C2C1F">
      <w:pPr>
        <w:jc w:val="center"/>
        <w:rPr>
          <w:b/>
          <w:sz w:val="32"/>
          <w:szCs w:val="32"/>
          <w:lang w:val="en-US"/>
        </w:rPr>
      </w:pPr>
      <w:bookmarkStart w:id="0" w:name="q_%2525253A23"/>
      <w:bookmarkStart w:id="1" w:name="q_%2525253A24"/>
      <w:bookmarkStart w:id="2" w:name="q_%2525253A25"/>
      <w:bookmarkStart w:id="3" w:name="q_%2525253A26"/>
      <w:bookmarkEnd w:id="0"/>
      <w:bookmarkEnd w:id="1"/>
      <w:bookmarkEnd w:id="2"/>
      <w:bookmarkEnd w:id="3"/>
    </w:p>
    <w:p w:rsidR="001C2C1F" w:rsidRDefault="001C2C1F" w:rsidP="00A77F4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Технический райдер</w:t>
      </w:r>
      <w:bookmarkStart w:id="4" w:name="q_%2525253A27"/>
      <w:bookmarkStart w:id="5" w:name="q_%2525253A28"/>
      <w:bookmarkStart w:id="6" w:name="q_%2525253A29"/>
      <w:bookmarkEnd w:id="4"/>
      <w:bookmarkEnd w:id="5"/>
      <w:bookmarkEnd w:id="6"/>
      <w:r w:rsidR="00F204FF">
        <w:rPr>
          <w:b/>
          <w:sz w:val="32"/>
          <w:szCs w:val="32"/>
        </w:rPr>
        <w:t xml:space="preserve"> группы</w:t>
      </w:r>
    </w:p>
    <w:p w:rsidR="001C2C1F" w:rsidRDefault="001C2C1F" w:rsidP="00A77F4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 w:rsidR="005B5CF2">
        <w:rPr>
          <w:b/>
          <w:sz w:val="32"/>
          <w:szCs w:val="32"/>
        </w:rPr>
        <w:t>ОтВинта</w:t>
      </w:r>
      <w:proofErr w:type="spellEnd"/>
      <w:r>
        <w:rPr>
          <w:b/>
          <w:sz w:val="32"/>
          <w:szCs w:val="32"/>
        </w:rPr>
        <w:t>»</w:t>
      </w:r>
    </w:p>
    <w:p w:rsidR="001C2C1F" w:rsidRDefault="001C2C1F">
      <w:pPr>
        <w:jc w:val="center"/>
        <w:rPr>
          <w:b/>
          <w:sz w:val="32"/>
          <w:szCs w:val="32"/>
        </w:rPr>
      </w:pPr>
    </w:p>
    <w:p w:rsidR="001C2C1F" w:rsidRDefault="001C2C1F">
      <w:pPr>
        <w:rPr>
          <w:sz w:val="26"/>
          <w:szCs w:val="26"/>
        </w:rPr>
      </w:pPr>
    </w:p>
    <w:p w:rsidR="001C2C1F" w:rsidRDefault="001C2C1F">
      <w:pPr>
        <w:numPr>
          <w:ilvl w:val="0"/>
          <w:numId w:val="3"/>
        </w:numPr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</w:rPr>
        <w:t xml:space="preserve">Барабанная установка. </w:t>
      </w:r>
    </w:p>
    <w:p w:rsidR="001C2C1F" w:rsidRDefault="001C2C1F">
      <w:pPr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>Бас барабан: 2</w:t>
      </w:r>
      <w:r w:rsidR="001E7AD5">
        <w:rPr>
          <w:rStyle w:val="30"/>
          <w:rFonts w:ascii="Times New Roman" w:hAnsi="Times New Roman" w:cs="Times New Roman"/>
          <w:b w:val="0"/>
          <w:bCs w:val="0"/>
        </w:rPr>
        <w:t>2</w:t>
      </w:r>
      <w:r>
        <w:rPr>
          <w:rStyle w:val="30"/>
          <w:rFonts w:ascii="Times New Roman" w:hAnsi="Times New Roman" w:cs="Times New Roman"/>
          <w:b w:val="0"/>
          <w:bCs w:val="0"/>
        </w:rPr>
        <w:t xml:space="preserve">' х 14'     </w:t>
      </w:r>
      <w:proofErr w:type="gramStart"/>
      <w:r>
        <w:rPr>
          <w:rStyle w:val="30"/>
          <w:rFonts w:ascii="Times New Roman" w:hAnsi="Times New Roman" w:cs="Times New Roman"/>
          <w:b w:val="0"/>
          <w:bCs w:val="0"/>
        </w:rPr>
        <w:t xml:space="preserve">   (</w:t>
      </w:r>
      <w:proofErr w:type="gramEnd"/>
      <w:r>
        <w:rPr>
          <w:rStyle w:val="30"/>
          <w:rFonts w:ascii="Times New Roman" w:hAnsi="Times New Roman" w:cs="Times New Roman"/>
          <w:b w:val="0"/>
          <w:bCs w:val="0"/>
        </w:rPr>
        <w:t>диаметр х глубина)</w:t>
      </w:r>
    </w:p>
    <w:p w:rsidR="001C2C1F" w:rsidRDefault="001C2C1F">
      <w:pPr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>Томы: 10' x 8', 12' x 8'(9').</w:t>
      </w:r>
    </w:p>
    <w:p w:rsidR="001C2C1F" w:rsidRDefault="001C2C1F">
      <w:pPr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>Напольный том: 14' х 14'.</w:t>
      </w:r>
    </w:p>
    <w:p w:rsidR="001C2C1F" w:rsidRDefault="001C2C1F">
      <w:pPr>
        <w:rPr>
          <w:rStyle w:val="30"/>
          <w:rFonts w:ascii="Times New Roman" w:hAnsi="Times New Roman" w:cs="Times New Roman"/>
          <w:b w:val="0"/>
          <w:bCs w:val="0"/>
        </w:rPr>
      </w:pPr>
      <w:r>
        <w:rPr>
          <w:rStyle w:val="30"/>
          <w:rFonts w:ascii="Times New Roman" w:hAnsi="Times New Roman" w:cs="Times New Roman"/>
          <w:b w:val="0"/>
          <w:bCs w:val="0"/>
        </w:rPr>
        <w:t>Стойки</w:t>
      </w:r>
      <w:proofErr w:type="gramStart"/>
      <w:r>
        <w:rPr>
          <w:rStyle w:val="30"/>
          <w:rFonts w:ascii="Times New Roman" w:hAnsi="Times New Roman" w:cs="Times New Roman"/>
          <w:b w:val="0"/>
          <w:bCs w:val="0"/>
        </w:rPr>
        <w:t>: Под</w:t>
      </w:r>
      <w:proofErr w:type="gramEnd"/>
      <w:r>
        <w:rPr>
          <w:rStyle w:val="30"/>
          <w:rFonts w:ascii="Times New Roman" w:hAnsi="Times New Roman" w:cs="Times New Roman"/>
          <w:b w:val="0"/>
          <w:bCs w:val="0"/>
        </w:rPr>
        <w:t xml:space="preserve"> тарелки 3 шт. (типа «журавль»), под малый барабан, под </w:t>
      </w:r>
      <w:proofErr w:type="spellStart"/>
      <w:r>
        <w:rPr>
          <w:rStyle w:val="30"/>
          <w:rFonts w:ascii="Times New Roman" w:hAnsi="Times New Roman" w:cs="Times New Roman"/>
          <w:b w:val="0"/>
          <w:bCs w:val="0"/>
        </w:rPr>
        <w:t>Hi-Hat</w:t>
      </w:r>
      <w:proofErr w:type="spellEnd"/>
      <w:r>
        <w:rPr>
          <w:rStyle w:val="30"/>
          <w:rFonts w:ascii="Times New Roman" w:hAnsi="Times New Roman" w:cs="Times New Roman"/>
          <w:b w:val="0"/>
          <w:bCs w:val="0"/>
        </w:rPr>
        <w:t>, стул для барабанщика (регулируемый по высоте).</w:t>
      </w:r>
    </w:p>
    <w:p w:rsidR="00495A1E" w:rsidRDefault="001C2C1F">
      <w:pPr>
        <w:rPr>
          <w:sz w:val="26"/>
          <w:szCs w:val="26"/>
        </w:rPr>
      </w:pPr>
      <w:r>
        <w:rPr>
          <w:rStyle w:val="30"/>
          <w:rFonts w:ascii="Times New Roman" w:hAnsi="Times New Roman" w:cs="Times New Roman"/>
          <w:b w:val="0"/>
          <w:bCs w:val="0"/>
        </w:rPr>
        <w:t>Ф</w:t>
      </w:r>
      <w:r>
        <w:rPr>
          <w:rStyle w:val="30"/>
          <w:rFonts w:ascii="Times New Roman" w:hAnsi="Times New Roman" w:cs="Times New Roman"/>
          <w:b w:val="0"/>
        </w:rPr>
        <w:t xml:space="preserve">ирмы и модели инструмента: </w:t>
      </w:r>
      <w:proofErr w:type="spellStart"/>
      <w:r>
        <w:rPr>
          <w:rStyle w:val="30"/>
          <w:rFonts w:ascii="Times New Roman" w:hAnsi="Times New Roman" w:cs="Times New Roman"/>
          <w:b w:val="0"/>
        </w:rPr>
        <w:t>Ludwig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b w:val="0"/>
        </w:rPr>
        <w:t>Classic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b w:val="0"/>
        </w:rPr>
        <w:t>Maple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, </w:t>
      </w:r>
      <w:proofErr w:type="spellStart"/>
      <w:r>
        <w:rPr>
          <w:rStyle w:val="30"/>
          <w:rFonts w:ascii="Times New Roman" w:hAnsi="Times New Roman" w:cs="Times New Roman"/>
          <w:b w:val="0"/>
        </w:rPr>
        <w:t>Gretch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b w:val="0"/>
        </w:rPr>
        <w:t>Renown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b w:val="0"/>
        </w:rPr>
        <w:t>maple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, </w:t>
      </w:r>
      <w:r>
        <w:rPr>
          <w:rStyle w:val="30"/>
          <w:rFonts w:ascii="Times New Roman" w:hAnsi="Times New Roman" w:cs="Times New Roman"/>
          <w:b w:val="0"/>
          <w:lang w:val="en-US"/>
        </w:rPr>
        <w:t>TAMA</w:t>
      </w:r>
      <w:r w:rsidRPr="00686584">
        <w:rPr>
          <w:rStyle w:val="30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30"/>
          <w:rFonts w:ascii="Times New Roman" w:hAnsi="Times New Roman" w:cs="Times New Roman"/>
          <w:b w:val="0"/>
          <w:lang w:val="en-US"/>
        </w:rPr>
        <w:t>Starclassic</w:t>
      </w:r>
      <w:proofErr w:type="spellEnd"/>
      <w:r>
        <w:rPr>
          <w:rStyle w:val="30"/>
          <w:rFonts w:ascii="Times New Roman" w:hAnsi="Times New Roman" w:cs="Times New Roman"/>
          <w:b w:val="0"/>
        </w:rPr>
        <w:t xml:space="preserve">, </w:t>
      </w:r>
      <w:r>
        <w:rPr>
          <w:rStyle w:val="30"/>
          <w:rFonts w:ascii="Times New Roman" w:hAnsi="Times New Roman" w:cs="Times New Roman"/>
          <w:b w:val="0"/>
          <w:lang w:val="en-US"/>
        </w:rPr>
        <w:t>Y</w:t>
      </w:r>
      <w:r>
        <w:rPr>
          <w:sz w:val="26"/>
          <w:szCs w:val="26"/>
        </w:rPr>
        <w:t xml:space="preserve">AMAHA </w:t>
      </w:r>
      <w:proofErr w:type="spellStart"/>
      <w:r>
        <w:rPr>
          <w:sz w:val="26"/>
          <w:szCs w:val="26"/>
        </w:rPr>
        <w:t>Maple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custom</w:t>
      </w:r>
      <w:proofErr w:type="spellEnd"/>
      <w:r>
        <w:rPr>
          <w:sz w:val="26"/>
          <w:szCs w:val="26"/>
        </w:rPr>
        <w:t>, или другие подобного класса. Ковер под барабаны.</w:t>
      </w:r>
      <w:r w:rsidR="00495A1E">
        <w:rPr>
          <w:sz w:val="26"/>
          <w:szCs w:val="26"/>
        </w:rPr>
        <w:t xml:space="preserve"> </w:t>
      </w:r>
    </w:p>
    <w:p w:rsidR="00CB0CBC" w:rsidRDefault="00CB0CBC">
      <w:pPr>
        <w:numPr>
          <w:ilvl w:val="0"/>
          <w:numId w:val="3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Подзвучка</w:t>
      </w:r>
      <w:proofErr w:type="spellEnd"/>
      <w:r>
        <w:rPr>
          <w:b/>
          <w:sz w:val="26"/>
          <w:szCs w:val="26"/>
        </w:rPr>
        <w:t xml:space="preserve"> для барабанов (</w:t>
      </w:r>
      <w:r w:rsidRPr="000C62EC">
        <w:rPr>
          <w:sz w:val="26"/>
          <w:szCs w:val="26"/>
          <w:lang w:val="en-US"/>
        </w:rPr>
        <w:t>Shure</w:t>
      </w:r>
      <w:r w:rsidRPr="00686584">
        <w:rPr>
          <w:sz w:val="26"/>
          <w:szCs w:val="26"/>
        </w:rPr>
        <w:t xml:space="preserve"> 52, </w:t>
      </w:r>
      <w:r w:rsidRPr="000C62EC">
        <w:rPr>
          <w:sz w:val="26"/>
          <w:szCs w:val="26"/>
          <w:lang w:val="en-US"/>
        </w:rPr>
        <w:t>Sennheiser</w:t>
      </w:r>
      <w:r w:rsidRPr="00686584">
        <w:rPr>
          <w:sz w:val="26"/>
          <w:szCs w:val="26"/>
        </w:rPr>
        <w:t xml:space="preserve"> 904</w:t>
      </w:r>
      <w:r w:rsidRPr="000C62EC">
        <w:rPr>
          <w:sz w:val="26"/>
          <w:szCs w:val="26"/>
        </w:rPr>
        <w:t xml:space="preserve"> и</w:t>
      </w:r>
      <w:r w:rsidR="000C62EC">
        <w:rPr>
          <w:sz w:val="26"/>
          <w:szCs w:val="26"/>
        </w:rPr>
        <w:t xml:space="preserve"> </w:t>
      </w:r>
      <w:r w:rsidRPr="000C62EC">
        <w:rPr>
          <w:sz w:val="26"/>
          <w:szCs w:val="26"/>
        </w:rPr>
        <w:t xml:space="preserve">т.п. не </w:t>
      </w:r>
      <w:proofErr w:type="spellStart"/>
      <w:r w:rsidRPr="000C62EC">
        <w:rPr>
          <w:sz w:val="26"/>
          <w:szCs w:val="26"/>
        </w:rPr>
        <w:t>китай</w:t>
      </w:r>
      <w:proofErr w:type="spellEnd"/>
      <w:r>
        <w:rPr>
          <w:b/>
          <w:sz w:val="26"/>
          <w:szCs w:val="26"/>
        </w:rPr>
        <w:t>)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Комбик</w:t>
      </w:r>
      <w:proofErr w:type="spellEnd"/>
      <w:r>
        <w:rPr>
          <w:b/>
          <w:sz w:val="26"/>
          <w:szCs w:val="26"/>
        </w:rPr>
        <w:t xml:space="preserve"> для бас-гитары</w:t>
      </w:r>
      <w:r>
        <w:rPr>
          <w:sz w:val="26"/>
          <w:szCs w:val="26"/>
        </w:rPr>
        <w:t xml:space="preserve"> от 200 Вт, фирм: </w:t>
      </w:r>
      <w:proofErr w:type="spellStart"/>
      <w:proofErr w:type="gramStart"/>
      <w:r>
        <w:rPr>
          <w:sz w:val="26"/>
          <w:szCs w:val="26"/>
        </w:rPr>
        <w:t>Ampeg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Eliot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Hartke</w:t>
      </w:r>
      <w:r>
        <w:rPr>
          <w:sz w:val="26"/>
          <w:szCs w:val="26"/>
        </w:rPr>
        <w:t>.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Комбик</w:t>
      </w:r>
      <w:proofErr w:type="spellEnd"/>
      <w:r>
        <w:rPr>
          <w:b/>
          <w:sz w:val="26"/>
          <w:szCs w:val="26"/>
        </w:rPr>
        <w:t xml:space="preserve"> для гитары </w:t>
      </w:r>
      <w:r>
        <w:rPr>
          <w:sz w:val="26"/>
          <w:szCs w:val="26"/>
        </w:rPr>
        <w:t>– от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50 ВТ ламповый, таких фирм:</w:t>
      </w:r>
      <w:r w:rsidR="0051006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Fender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Twin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Blues</w:t>
      </w:r>
      <w:r w:rsidR="00510063" w:rsidRPr="0068658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Deluxe</w:t>
      </w:r>
      <w:r>
        <w:rPr>
          <w:sz w:val="26"/>
          <w:szCs w:val="26"/>
        </w:rPr>
        <w:t xml:space="preserve">), </w:t>
      </w:r>
      <w:r>
        <w:rPr>
          <w:sz w:val="26"/>
          <w:szCs w:val="26"/>
          <w:lang w:val="en-US"/>
        </w:rPr>
        <w:t>Marshall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JVM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DSL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TSL</w:t>
      </w:r>
      <w:r>
        <w:rPr>
          <w:sz w:val="26"/>
          <w:szCs w:val="26"/>
        </w:rPr>
        <w:t xml:space="preserve">) и др. такого же класса. </w:t>
      </w:r>
      <w:proofErr w:type="spellStart"/>
      <w:r>
        <w:rPr>
          <w:sz w:val="26"/>
          <w:szCs w:val="26"/>
        </w:rPr>
        <w:t>Комбик</w:t>
      </w:r>
      <w:proofErr w:type="spellEnd"/>
      <w:r>
        <w:rPr>
          <w:sz w:val="26"/>
          <w:szCs w:val="26"/>
        </w:rPr>
        <w:t xml:space="preserve"> ставится на высоте 50-70см от </w:t>
      </w:r>
      <w:proofErr w:type="gramStart"/>
      <w:r>
        <w:rPr>
          <w:sz w:val="26"/>
          <w:szCs w:val="26"/>
        </w:rPr>
        <w:t>пола  на</w:t>
      </w:r>
      <w:proofErr w:type="gramEnd"/>
      <w:r>
        <w:rPr>
          <w:sz w:val="26"/>
          <w:szCs w:val="26"/>
        </w:rPr>
        <w:t xml:space="preserve"> подставку, стул или любое возвышение под небольшим наклоном. </w:t>
      </w:r>
      <w:proofErr w:type="spellStart"/>
      <w:r>
        <w:rPr>
          <w:sz w:val="26"/>
          <w:szCs w:val="26"/>
        </w:rPr>
        <w:t>Подзвучка</w:t>
      </w:r>
      <w:proofErr w:type="spellEnd"/>
      <w:r>
        <w:rPr>
          <w:sz w:val="26"/>
          <w:szCs w:val="26"/>
        </w:rPr>
        <w:t xml:space="preserve"> микрофоном, исключено снятие звука через </w:t>
      </w:r>
      <w:proofErr w:type="spellStart"/>
      <w:r>
        <w:rPr>
          <w:sz w:val="26"/>
          <w:szCs w:val="26"/>
          <w:lang w:val="en-US"/>
        </w:rPr>
        <w:t>directbox</w:t>
      </w:r>
      <w:proofErr w:type="spellEnd"/>
      <w:r>
        <w:rPr>
          <w:sz w:val="26"/>
          <w:szCs w:val="26"/>
        </w:rPr>
        <w:t>.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Стойка для гитар</w:t>
      </w:r>
      <w:r w:rsidR="00F204FF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2шт.</w:t>
      </w:r>
    </w:p>
    <w:p w:rsidR="001C2C1F" w:rsidRDefault="001C2C1F">
      <w:pPr>
        <w:widowControl w:val="0"/>
        <w:numPr>
          <w:ilvl w:val="0"/>
          <w:numId w:val="3"/>
        </w:num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Сеть 220В с заземлением и фильтрами</w:t>
      </w:r>
      <w:r>
        <w:rPr>
          <w:sz w:val="26"/>
          <w:szCs w:val="26"/>
        </w:rPr>
        <w:t xml:space="preserve">, не менее </w:t>
      </w:r>
      <w:r w:rsidR="00990BE9">
        <w:rPr>
          <w:sz w:val="26"/>
          <w:szCs w:val="26"/>
        </w:rPr>
        <w:t>2</w:t>
      </w:r>
      <w:r>
        <w:rPr>
          <w:sz w:val="26"/>
          <w:szCs w:val="26"/>
        </w:rPr>
        <w:t>-х розеток на переноске (гитары, бас-гитары).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Микрофонные стойки</w:t>
      </w:r>
      <w:r>
        <w:rPr>
          <w:sz w:val="26"/>
          <w:szCs w:val="26"/>
        </w:rPr>
        <w:t xml:space="preserve"> типа журавль -</w:t>
      </w:r>
      <w:r w:rsidR="001E7AD5">
        <w:rPr>
          <w:sz w:val="26"/>
          <w:szCs w:val="26"/>
        </w:rPr>
        <w:t xml:space="preserve"> </w:t>
      </w:r>
      <w:r w:rsidR="00F114EC">
        <w:rPr>
          <w:sz w:val="26"/>
          <w:szCs w:val="26"/>
        </w:rPr>
        <w:t>5</w:t>
      </w:r>
      <w:r>
        <w:rPr>
          <w:sz w:val="26"/>
          <w:szCs w:val="26"/>
        </w:rPr>
        <w:t xml:space="preserve"> шт. </w:t>
      </w:r>
    </w:p>
    <w:p w:rsidR="001C2C1F" w:rsidRPr="007A2DE3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Микрофоны</w:t>
      </w:r>
      <w:r w:rsidRPr="00686584">
        <w:rPr>
          <w:sz w:val="26"/>
          <w:szCs w:val="26"/>
          <w:lang w:val="en-US"/>
        </w:rPr>
        <w:t xml:space="preserve"> – </w:t>
      </w:r>
      <w:r w:rsidR="00F74684" w:rsidRPr="00686584">
        <w:rPr>
          <w:sz w:val="26"/>
          <w:szCs w:val="26"/>
          <w:lang w:val="en-US"/>
        </w:rPr>
        <w:t xml:space="preserve">5 </w:t>
      </w:r>
      <w:proofErr w:type="spellStart"/>
      <w:r>
        <w:rPr>
          <w:sz w:val="26"/>
          <w:szCs w:val="26"/>
        </w:rPr>
        <w:t>шт</w:t>
      </w:r>
      <w:proofErr w:type="spellEnd"/>
      <w:r w:rsidRPr="0068658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(Shure SM 58, Shure Beta 58 A)</w:t>
      </w:r>
      <w:r w:rsidR="00F74684">
        <w:rPr>
          <w:sz w:val="26"/>
          <w:szCs w:val="26"/>
          <w:lang w:val="en-US"/>
        </w:rPr>
        <w:t>.</w:t>
      </w:r>
      <w:r w:rsidR="00510063">
        <w:rPr>
          <w:sz w:val="26"/>
          <w:szCs w:val="26"/>
          <w:lang w:val="en-US"/>
        </w:rPr>
        <w:t xml:space="preserve"> </w:t>
      </w:r>
      <w:r w:rsidR="00510063" w:rsidRPr="00686584">
        <w:rPr>
          <w:sz w:val="26"/>
          <w:szCs w:val="26"/>
        </w:rPr>
        <w:t>Для вокалист</w:t>
      </w:r>
      <w:r w:rsidR="00F74684" w:rsidRPr="00686584">
        <w:rPr>
          <w:sz w:val="26"/>
          <w:szCs w:val="26"/>
        </w:rPr>
        <w:t>а</w:t>
      </w:r>
      <w:r w:rsidR="00510063" w:rsidRPr="00686584">
        <w:rPr>
          <w:sz w:val="26"/>
          <w:szCs w:val="26"/>
        </w:rPr>
        <w:t xml:space="preserve"> радиомикрофон (не китайские, не </w:t>
      </w:r>
      <w:r w:rsidR="00BD40D4" w:rsidRPr="00686584">
        <w:rPr>
          <w:sz w:val="26"/>
          <w:szCs w:val="26"/>
        </w:rPr>
        <w:t>ниже</w:t>
      </w:r>
      <w:r w:rsidR="00510063" w:rsidRPr="00686584">
        <w:rPr>
          <w:sz w:val="26"/>
          <w:szCs w:val="26"/>
        </w:rPr>
        <w:t xml:space="preserve"> серии </w:t>
      </w:r>
      <w:r w:rsidR="00510063">
        <w:rPr>
          <w:sz w:val="26"/>
          <w:szCs w:val="26"/>
          <w:lang w:val="en-US"/>
        </w:rPr>
        <w:t>Sennheiser</w:t>
      </w:r>
      <w:r w:rsidR="00510063" w:rsidRPr="00686584">
        <w:rPr>
          <w:sz w:val="26"/>
          <w:szCs w:val="26"/>
        </w:rPr>
        <w:t xml:space="preserve"> </w:t>
      </w:r>
      <w:r w:rsidR="00510063">
        <w:rPr>
          <w:sz w:val="26"/>
          <w:szCs w:val="26"/>
          <w:lang w:val="en-US"/>
        </w:rPr>
        <w:t>EW</w:t>
      </w:r>
      <w:r w:rsidR="00510063" w:rsidRPr="00686584">
        <w:rPr>
          <w:sz w:val="26"/>
          <w:szCs w:val="26"/>
        </w:rPr>
        <w:t xml:space="preserve"> 500</w:t>
      </w:r>
      <w:r w:rsidR="00510063">
        <w:rPr>
          <w:sz w:val="26"/>
          <w:szCs w:val="26"/>
        </w:rPr>
        <w:t>, с головой не ниже 945</w:t>
      </w:r>
      <w:r w:rsidR="00510063" w:rsidRPr="00686584">
        <w:rPr>
          <w:sz w:val="26"/>
          <w:szCs w:val="26"/>
        </w:rPr>
        <w:t>)</w:t>
      </w:r>
      <w:r w:rsidR="00F74684" w:rsidRPr="00686584">
        <w:rPr>
          <w:sz w:val="26"/>
          <w:szCs w:val="26"/>
        </w:rPr>
        <w:t xml:space="preserve">. Крайне нежелательно шнуровой микрофон, но если так </w:t>
      </w:r>
      <w:proofErr w:type="gramStart"/>
      <w:r w:rsidR="00F74684" w:rsidRPr="00686584">
        <w:rPr>
          <w:sz w:val="26"/>
          <w:szCs w:val="26"/>
        </w:rPr>
        <w:t>произошло</w:t>
      </w:r>
      <w:proofErr w:type="gramEnd"/>
      <w:r w:rsidR="00F74684" w:rsidRPr="00686584">
        <w:rPr>
          <w:sz w:val="26"/>
          <w:szCs w:val="26"/>
        </w:rPr>
        <w:t xml:space="preserve"> то </w:t>
      </w:r>
      <w:r w:rsidR="00F74684">
        <w:rPr>
          <w:sz w:val="26"/>
          <w:szCs w:val="26"/>
          <w:lang w:val="en-US"/>
        </w:rPr>
        <w:t>Shure</w:t>
      </w:r>
      <w:r w:rsidR="00F74684" w:rsidRPr="00686584">
        <w:rPr>
          <w:sz w:val="26"/>
          <w:szCs w:val="26"/>
        </w:rPr>
        <w:t xml:space="preserve"> </w:t>
      </w:r>
      <w:r w:rsidR="00F74684">
        <w:rPr>
          <w:sz w:val="26"/>
          <w:szCs w:val="26"/>
          <w:lang w:val="en-US"/>
        </w:rPr>
        <w:t>beta</w:t>
      </w:r>
      <w:r w:rsidR="00F74684" w:rsidRPr="00686584">
        <w:rPr>
          <w:sz w:val="26"/>
          <w:szCs w:val="26"/>
        </w:rPr>
        <w:t xml:space="preserve"> 58</w:t>
      </w:r>
      <w:r w:rsidR="00F74684">
        <w:rPr>
          <w:sz w:val="26"/>
          <w:szCs w:val="26"/>
          <w:lang w:val="en-US"/>
        </w:rPr>
        <w:t>A</w:t>
      </w:r>
    </w:p>
    <w:p w:rsidR="007A2DE3" w:rsidRDefault="007A2DE3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Гарнитура для Барабанщика. (</w:t>
      </w:r>
      <w:r w:rsidRPr="007A2DE3">
        <w:rPr>
          <w:sz w:val="26"/>
          <w:szCs w:val="26"/>
        </w:rPr>
        <w:t xml:space="preserve">Не </w:t>
      </w:r>
      <w:proofErr w:type="spellStart"/>
      <w:r w:rsidRPr="007A2DE3">
        <w:rPr>
          <w:sz w:val="26"/>
          <w:szCs w:val="26"/>
        </w:rPr>
        <w:t>китай</w:t>
      </w:r>
      <w:proofErr w:type="spellEnd"/>
      <w:r w:rsidR="00F114EC">
        <w:rPr>
          <w:sz w:val="26"/>
          <w:szCs w:val="26"/>
        </w:rPr>
        <w:t>, при отсутствии гарнитуры микрофон ставится на стойке)</w:t>
      </w:r>
    </w:p>
    <w:p w:rsidR="001C2C1F" w:rsidRDefault="001C2C1F">
      <w:pPr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>Мониторы</w:t>
      </w:r>
      <w:r>
        <w:rPr>
          <w:sz w:val="26"/>
          <w:szCs w:val="26"/>
        </w:rPr>
        <w:t xml:space="preserve">: </w:t>
      </w:r>
      <w:bookmarkStart w:id="7" w:name="q_%2525253A239"/>
      <w:bookmarkEnd w:id="7"/>
      <w:r>
        <w:rPr>
          <w:sz w:val="26"/>
          <w:szCs w:val="26"/>
        </w:rPr>
        <w:t xml:space="preserve">не менее </w:t>
      </w:r>
      <w:r w:rsidR="001E7AD5">
        <w:rPr>
          <w:sz w:val="26"/>
          <w:szCs w:val="26"/>
        </w:rPr>
        <w:t>5</w:t>
      </w:r>
      <w:r>
        <w:rPr>
          <w:sz w:val="26"/>
          <w:szCs w:val="26"/>
        </w:rPr>
        <w:t>00</w:t>
      </w:r>
      <w:bookmarkStart w:id="8" w:name="q_%2525253A238"/>
      <w:bookmarkEnd w:id="8"/>
      <w:r>
        <w:rPr>
          <w:sz w:val="26"/>
          <w:szCs w:val="26"/>
        </w:rPr>
        <w:t>Вт</w:t>
      </w:r>
      <w:r w:rsidR="001E7AD5">
        <w:rPr>
          <w:sz w:val="26"/>
          <w:szCs w:val="26"/>
        </w:rPr>
        <w:t xml:space="preserve"> </w:t>
      </w:r>
      <w:r w:rsidR="001E7AD5">
        <w:rPr>
          <w:sz w:val="26"/>
          <w:szCs w:val="26"/>
          <w:lang w:val="en-US"/>
        </w:rPr>
        <w:t>RMS</w:t>
      </w:r>
      <w:r w:rsidR="001E7AD5" w:rsidRPr="00686584">
        <w:rPr>
          <w:sz w:val="26"/>
          <w:szCs w:val="26"/>
        </w:rPr>
        <w:t xml:space="preserve"> </w:t>
      </w:r>
      <w:r w:rsidR="001E7AD5">
        <w:rPr>
          <w:sz w:val="26"/>
          <w:szCs w:val="26"/>
        </w:rPr>
        <w:t xml:space="preserve">(динамики 15 </w:t>
      </w:r>
      <w:r w:rsidR="001E7AD5" w:rsidRPr="00686584">
        <w:rPr>
          <w:sz w:val="26"/>
          <w:szCs w:val="26"/>
        </w:rPr>
        <w:t>`</w:t>
      </w:r>
      <w:r w:rsidR="001E7AD5">
        <w:rPr>
          <w:sz w:val="26"/>
          <w:szCs w:val="26"/>
        </w:rPr>
        <w:t>)</w:t>
      </w:r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эквализацией</w:t>
      </w:r>
      <w:bookmarkStart w:id="9" w:name="q_%2525253A240"/>
      <w:bookmarkStart w:id="10" w:name="q_%2525253A241"/>
      <w:bookmarkStart w:id="11" w:name="q_%2525253A242"/>
      <w:bookmarkEnd w:id="9"/>
      <w:bookmarkEnd w:id="10"/>
      <w:bookmarkEnd w:id="11"/>
      <w:proofErr w:type="spellEnd"/>
      <w:r>
        <w:rPr>
          <w:sz w:val="26"/>
          <w:szCs w:val="26"/>
        </w:rPr>
        <w:t>.</w:t>
      </w:r>
    </w:p>
    <w:p w:rsidR="001C2C1F" w:rsidRDefault="001C2C1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Линия 1 </w:t>
      </w:r>
      <w:r w:rsidR="00F74684">
        <w:rPr>
          <w:sz w:val="26"/>
          <w:szCs w:val="26"/>
        </w:rPr>
        <w:t>–</w:t>
      </w:r>
      <w:r w:rsidR="00F204FF">
        <w:rPr>
          <w:sz w:val="26"/>
          <w:szCs w:val="26"/>
        </w:rPr>
        <w:t xml:space="preserve"> Вокал</w:t>
      </w:r>
      <w:r w:rsidR="00F74684">
        <w:rPr>
          <w:sz w:val="26"/>
          <w:szCs w:val="26"/>
        </w:rPr>
        <w:t xml:space="preserve">ист </w:t>
      </w:r>
      <w:r w:rsidR="00F204FF">
        <w:rPr>
          <w:sz w:val="26"/>
          <w:szCs w:val="26"/>
        </w:rPr>
        <w:t>(2 монитора)</w:t>
      </w:r>
      <w:r>
        <w:rPr>
          <w:sz w:val="26"/>
          <w:szCs w:val="26"/>
        </w:rPr>
        <w:t xml:space="preserve"> </w:t>
      </w:r>
      <w:bookmarkStart w:id="12" w:name="q_%2525253A243"/>
      <w:bookmarkStart w:id="13" w:name="q_%2525253A244"/>
      <w:bookmarkStart w:id="14" w:name="q_%2525253A245"/>
      <w:bookmarkEnd w:id="12"/>
      <w:bookmarkEnd w:id="13"/>
      <w:bookmarkEnd w:id="14"/>
    </w:p>
    <w:p w:rsidR="001E7AD5" w:rsidRDefault="001C2C1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Линия 2 </w:t>
      </w:r>
      <w:r w:rsidR="00F74684">
        <w:rPr>
          <w:sz w:val="26"/>
          <w:szCs w:val="26"/>
        </w:rPr>
        <w:t>–</w:t>
      </w:r>
      <w:r w:rsidR="001E7AD5">
        <w:rPr>
          <w:sz w:val="26"/>
          <w:szCs w:val="26"/>
        </w:rPr>
        <w:t xml:space="preserve"> </w:t>
      </w:r>
      <w:r w:rsidR="00F74684">
        <w:rPr>
          <w:sz w:val="26"/>
          <w:szCs w:val="26"/>
        </w:rPr>
        <w:t>Тромбон и саксофон</w:t>
      </w:r>
      <w:r w:rsidR="001E7AD5">
        <w:rPr>
          <w:sz w:val="26"/>
          <w:szCs w:val="26"/>
        </w:rPr>
        <w:t xml:space="preserve"> (</w:t>
      </w:r>
      <w:r w:rsidR="00F74684">
        <w:rPr>
          <w:sz w:val="26"/>
          <w:szCs w:val="26"/>
        </w:rPr>
        <w:t>желательно 2 монитора, но можно 1).</w:t>
      </w:r>
      <w:r w:rsidR="001E7AD5">
        <w:rPr>
          <w:sz w:val="26"/>
          <w:szCs w:val="26"/>
        </w:rPr>
        <w:t xml:space="preserve"> </w:t>
      </w:r>
    </w:p>
    <w:p w:rsidR="001C2C1F" w:rsidRDefault="001E7AD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Линия </w:t>
      </w:r>
      <w:r w:rsidR="00D80C6A">
        <w:rPr>
          <w:sz w:val="26"/>
          <w:szCs w:val="26"/>
        </w:rPr>
        <w:t>3</w:t>
      </w:r>
      <w:r>
        <w:rPr>
          <w:sz w:val="26"/>
          <w:szCs w:val="26"/>
        </w:rPr>
        <w:t xml:space="preserve"> - Б</w:t>
      </w:r>
      <w:r w:rsidR="00F204FF">
        <w:rPr>
          <w:sz w:val="26"/>
          <w:szCs w:val="26"/>
        </w:rPr>
        <w:t>ас-гитара (</w:t>
      </w:r>
      <w:r>
        <w:rPr>
          <w:sz w:val="26"/>
          <w:szCs w:val="26"/>
        </w:rPr>
        <w:t>1</w:t>
      </w:r>
      <w:r w:rsidR="00F204FF">
        <w:rPr>
          <w:sz w:val="26"/>
          <w:szCs w:val="26"/>
        </w:rPr>
        <w:t xml:space="preserve"> монитор)</w:t>
      </w:r>
    </w:p>
    <w:p w:rsidR="001C2C1F" w:rsidRDefault="001C2C1F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Линия</w:t>
      </w:r>
      <w:r w:rsidR="00D80C6A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="00F74684">
        <w:rPr>
          <w:sz w:val="26"/>
          <w:szCs w:val="26"/>
        </w:rPr>
        <w:t>-</w:t>
      </w:r>
      <w:r w:rsidR="00F204FF">
        <w:rPr>
          <w:sz w:val="26"/>
          <w:szCs w:val="26"/>
        </w:rPr>
        <w:t xml:space="preserve"> </w:t>
      </w:r>
      <w:r w:rsidR="00CB0CBC">
        <w:rPr>
          <w:sz w:val="26"/>
          <w:szCs w:val="26"/>
        </w:rPr>
        <w:t xml:space="preserve">Гитара, вокал (1 монитор, если не хватает можно </w:t>
      </w:r>
      <w:proofErr w:type="spellStart"/>
      <w:r w:rsidR="00CB0CBC">
        <w:rPr>
          <w:sz w:val="26"/>
          <w:szCs w:val="26"/>
        </w:rPr>
        <w:t>басисту</w:t>
      </w:r>
      <w:proofErr w:type="spellEnd"/>
      <w:r w:rsidR="00CB0CBC">
        <w:rPr>
          <w:sz w:val="26"/>
          <w:szCs w:val="26"/>
        </w:rPr>
        <w:t xml:space="preserve"> и гитаристу поставить общий)</w:t>
      </w:r>
    </w:p>
    <w:p w:rsidR="001C2C1F" w:rsidRPr="000C62EC" w:rsidRDefault="00F204FF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Линия </w:t>
      </w:r>
      <w:proofErr w:type="gramStart"/>
      <w:r w:rsidR="00D80C6A">
        <w:rPr>
          <w:sz w:val="26"/>
          <w:szCs w:val="26"/>
        </w:rPr>
        <w:t>5</w:t>
      </w:r>
      <w:r>
        <w:rPr>
          <w:sz w:val="26"/>
          <w:szCs w:val="26"/>
        </w:rPr>
        <w:t xml:space="preserve">  -</w:t>
      </w:r>
      <w:proofErr w:type="gramEnd"/>
      <w:r>
        <w:rPr>
          <w:sz w:val="26"/>
          <w:szCs w:val="26"/>
        </w:rPr>
        <w:t xml:space="preserve"> Барабаны (1 монитор)</w:t>
      </w:r>
    </w:p>
    <w:p w:rsidR="000C62EC" w:rsidRPr="001E7AD5" w:rsidRDefault="000C62EC">
      <w:pPr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Для вокалиста желательно наличие </w:t>
      </w:r>
      <w:r>
        <w:rPr>
          <w:sz w:val="26"/>
          <w:szCs w:val="26"/>
          <w:lang w:val="en-US"/>
        </w:rPr>
        <w:t>in</w:t>
      </w:r>
      <w:r w:rsidRPr="0068658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ear</w:t>
      </w:r>
      <w:r w:rsidRPr="00686584">
        <w:rPr>
          <w:sz w:val="26"/>
          <w:szCs w:val="26"/>
        </w:rPr>
        <w:t xml:space="preserve"> мониторинга не </w:t>
      </w:r>
      <w:r w:rsidR="00512437" w:rsidRPr="00686584">
        <w:rPr>
          <w:sz w:val="26"/>
          <w:szCs w:val="26"/>
        </w:rPr>
        <w:t>ниже серии</w:t>
      </w:r>
      <w:r w:rsidRPr="006865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sennheiser</w:t>
      </w:r>
      <w:proofErr w:type="spellEnd"/>
      <w:r w:rsidRPr="006865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ew</w:t>
      </w:r>
      <w:proofErr w:type="spellEnd"/>
      <w:r w:rsidRPr="00686584">
        <w:rPr>
          <w:sz w:val="26"/>
          <w:szCs w:val="26"/>
        </w:rPr>
        <w:t xml:space="preserve"> 300</w:t>
      </w:r>
      <w:r>
        <w:rPr>
          <w:sz w:val="26"/>
          <w:szCs w:val="26"/>
        </w:rPr>
        <w:t xml:space="preserve"> и наушников не</w:t>
      </w:r>
      <w:r w:rsidR="00BD40D4">
        <w:rPr>
          <w:sz w:val="26"/>
          <w:szCs w:val="26"/>
        </w:rPr>
        <w:t xml:space="preserve"> ниже серии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686584">
        <w:rPr>
          <w:sz w:val="26"/>
          <w:szCs w:val="26"/>
        </w:rPr>
        <w:t>40</w:t>
      </w:r>
      <w:r w:rsidR="00BD40D4" w:rsidRPr="00686584">
        <w:rPr>
          <w:sz w:val="26"/>
          <w:szCs w:val="26"/>
        </w:rPr>
        <w:t>.</w:t>
      </w:r>
    </w:p>
    <w:p w:rsidR="001E7AD5" w:rsidRDefault="001E7AD5" w:rsidP="001E7AD5">
      <w:pPr>
        <w:ind w:left="1080"/>
        <w:rPr>
          <w:b/>
          <w:sz w:val="26"/>
          <w:szCs w:val="26"/>
        </w:rPr>
      </w:pPr>
    </w:p>
    <w:p w:rsidR="001C2C1F" w:rsidRPr="001E7AD5" w:rsidRDefault="00F920A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Радио</w:t>
      </w:r>
      <w:r w:rsidR="001C2C1F">
        <w:rPr>
          <w:b/>
          <w:sz w:val="26"/>
          <w:szCs w:val="26"/>
        </w:rPr>
        <w:t>система для саксофона</w:t>
      </w:r>
      <w:r w:rsidR="00CB0CBC">
        <w:rPr>
          <w:b/>
          <w:sz w:val="26"/>
          <w:szCs w:val="26"/>
        </w:rPr>
        <w:t xml:space="preserve"> и тромбона</w:t>
      </w:r>
      <w:r w:rsidR="001C2C1F">
        <w:rPr>
          <w:b/>
          <w:sz w:val="26"/>
          <w:szCs w:val="26"/>
        </w:rPr>
        <w:t xml:space="preserve"> </w:t>
      </w:r>
      <w:r w:rsidR="001C2C1F">
        <w:rPr>
          <w:sz w:val="26"/>
          <w:szCs w:val="26"/>
        </w:rPr>
        <w:t>(При отсутствии возможно поставить шнуровой инст</w:t>
      </w:r>
      <w:r w:rsidR="00CB0CBC">
        <w:rPr>
          <w:sz w:val="26"/>
          <w:szCs w:val="26"/>
        </w:rPr>
        <w:t>рументальный микрофон на стойке, но нежелательно)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Система звукоусиления - </w:t>
      </w:r>
      <w:r>
        <w:rPr>
          <w:sz w:val="26"/>
          <w:szCs w:val="26"/>
        </w:rPr>
        <w:t>необходима аппаратура известных мировых брендов (</w:t>
      </w:r>
      <w:r w:rsidR="00A06212">
        <w:rPr>
          <w:sz w:val="26"/>
          <w:szCs w:val="26"/>
        </w:rPr>
        <w:t>L-</w:t>
      </w:r>
      <w:proofErr w:type="spellStart"/>
      <w:r w:rsidR="00A06212">
        <w:rPr>
          <w:sz w:val="26"/>
          <w:szCs w:val="26"/>
        </w:rPr>
        <w:t>acoustic</w:t>
      </w:r>
      <w:proofErr w:type="spellEnd"/>
      <w:r w:rsidR="00A06212">
        <w:rPr>
          <w:sz w:val="26"/>
          <w:szCs w:val="26"/>
          <w:lang w:val="en-US"/>
        </w:rPr>
        <w:t>s</w:t>
      </w:r>
      <w:r w:rsidR="00A06212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JBL</w:t>
      </w:r>
      <w:r w:rsidR="00A06212" w:rsidRPr="00686584">
        <w:rPr>
          <w:sz w:val="26"/>
          <w:szCs w:val="26"/>
        </w:rPr>
        <w:t xml:space="preserve"> (серии не ниже </w:t>
      </w:r>
      <w:r w:rsidR="00A06212">
        <w:rPr>
          <w:sz w:val="26"/>
          <w:szCs w:val="26"/>
          <w:lang w:val="en-US"/>
        </w:rPr>
        <w:t>VRX</w:t>
      </w:r>
      <w:r w:rsidR="00A06212" w:rsidRPr="00686584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NEXO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EV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Dynacord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Martin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Audio</w:t>
      </w:r>
      <w:r>
        <w:rPr>
          <w:sz w:val="26"/>
          <w:szCs w:val="26"/>
        </w:rPr>
        <w:t xml:space="preserve"> и т.д.) позволяющая качественно озвучить данную площадку.</w:t>
      </w:r>
    </w:p>
    <w:p w:rsidR="001C2C1F" w:rsidRPr="00AE6EFB" w:rsidRDefault="001C2C1F">
      <w:pPr>
        <w:keepNext/>
        <w:widowControl w:val="0"/>
        <w:numPr>
          <w:ilvl w:val="0"/>
          <w:numId w:val="3"/>
        </w:num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Микшерный пульт</w:t>
      </w:r>
      <w:r w:rsidR="00DB59BC">
        <w:rPr>
          <w:sz w:val="26"/>
          <w:szCs w:val="26"/>
        </w:rPr>
        <w:t xml:space="preserve"> 24 канала, цифровой с планшетом и роутером, если </w:t>
      </w:r>
      <w:r w:rsidR="000C62EC">
        <w:rPr>
          <w:sz w:val="26"/>
          <w:szCs w:val="26"/>
        </w:rPr>
        <w:t xml:space="preserve">у вас </w:t>
      </w:r>
      <w:r w:rsidR="00DB59BC">
        <w:rPr>
          <w:sz w:val="26"/>
          <w:szCs w:val="26"/>
        </w:rPr>
        <w:t>аналог</w:t>
      </w:r>
      <w:r w:rsidR="00DE122F">
        <w:rPr>
          <w:sz w:val="26"/>
          <w:szCs w:val="26"/>
        </w:rPr>
        <w:t xml:space="preserve"> (что нежелательно)</w:t>
      </w:r>
      <w:r w:rsidR="00DB59BC">
        <w:rPr>
          <w:sz w:val="26"/>
          <w:szCs w:val="26"/>
        </w:rPr>
        <w:t>: м</w:t>
      </w:r>
      <w:r>
        <w:rPr>
          <w:sz w:val="26"/>
          <w:szCs w:val="26"/>
        </w:rPr>
        <w:t>инимум 2 параметрические середины, 8 AUX-</w:t>
      </w:r>
      <w:r>
        <w:rPr>
          <w:sz w:val="26"/>
          <w:szCs w:val="26"/>
          <w:lang w:val="en-US"/>
        </w:rPr>
        <w:t>Send</w:t>
      </w:r>
      <w:r>
        <w:rPr>
          <w:sz w:val="26"/>
          <w:szCs w:val="26"/>
        </w:rPr>
        <w:t xml:space="preserve">, 2 подгруппы (минимум). Наличие </w:t>
      </w:r>
      <w:proofErr w:type="spellStart"/>
      <w:r>
        <w:rPr>
          <w:sz w:val="26"/>
          <w:szCs w:val="26"/>
        </w:rPr>
        <w:t>insert’ов</w:t>
      </w:r>
      <w:proofErr w:type="spellEnd"/>
      <w:r>
        <w:rPr>
          <w:sz w:val="26"/>
          <w:szCs w:val="26"/>
        </w:rPr>
        <w:t xml:space="preserve"> на линейках пульта, </w:t>
      </w:r>
      <w:r>
        <w:rPr>
          <w:sz w:val="26"/>
          <w:szCs w:val="26"/>
        </w:rPr>
        <w:lastRenderedPageBreak/>
        <w:t xml:space="preserve">на подгруппах. (По возможности избегать таких фирм </w:t>
      </w:r>
      <w:proofErr w:type="gramStart"/>
      <w:r>
        <w:rPr>
          <w:sz w:val="26"/>
          <w:szCs w:val="26"/>
        </w:rPr>
        <w:t xml:space="preserve">как  </w:t>
      </w:r>
      <w:r>
        <w:rPr>
          <w:sz w:val="26"/>
          <w:szCs w:val="26"/>
          <w:lang w:val="en-US"/>
        </w:rPr>
        <w:t>Behringer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Phonic</w:t>
      </w:r>
      <w:proofErr w:type="spellEnd"/>
      <w:r>
        <w:rPr>
          <w:sz w:val="26"/>
          <w:szCs w:val="26"/>
        </w:rPr>
        <w:t xml:space="preserve"> и т.п.)</w:t>
      </w:r>
      <w:r w:rsidR="000462E3">
        <w:rPr>
          <w:sz w:val="26"/>
          <w:szCs w:val="26"/>
        </w:rPr>
        <w:t xml:space="preserve">. Необходим микшерный пульт (обязательно наличие свободного </w:t>
      </w:r>
      <w:r w:rsidR="000462E3">
        <w:rPr>
          <w:sz w:val="26"/>
          <w:szCs w:val="26"/>
          <w:lang w:val="en-US"/>
        </w:rPr>
        <w:t>aux</w:t>
      </w:r>
      <w:r w:rsidR="000462E3" w:rsidRPr="00686584">
        <w:rPr>
          <w:sz w:val="26"/>
          <w:szCs w:val="26"/>
        </w:rPr>
        <w:t xml:space="preserve"> </w:t>
      </w:r>
      <w:r w:rsidR="000462E3">
        <w:rPr>
          <w:sz w:val="26"/>
          <w:szCs w:val="26"/>
        </w:rPr>
        <w:t>канал) с возможностью подключения ушной гарнитуры (</w:t>
      </w:r>
      <w:r w:rsidR="000C62EC">
        <w:rPr>
          <w:sz w:val="26"/>
          <w:szCs w:val="26"/>
        </w:rPr>
        <w:t>1-3 штуки</w:t>
      </w:r>
      <w:r w:rsidR="000462E3">
        <w:rPr>
          <w:sz w:val="26"/>
          <w:szCs w:val="26"/>
        </w:rPr>
        <w:t>)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1/3 октавный эквалайзер</w:t>
      </w:r>
      <w:r>
        <w:rPr>
          <w:sz w:val="26"/>
          <w:szCs w:val="26"/>
        </w:rPr>
        <w:t xml:space="preserve"> (уровня </w:t>
      </w:r>
      <w:r>
        <w:rPr>
          <w:sz w:val="26"/>
          <w:szCs w:val="26"/>
          <w:lang w:val="en-US"/>
        </w:rPr>
        <w:t>DBX</w:t>
      </w:r>
      <w:r>
        <w:rPr>
          <w:sz w:val="26"/>
          <w:szCs w:val="26"/>
        </w:rPr>
        <w:t>2231</w:t>
      </w:r>
      <w:proofErr w:type="gramStart"/>
      <w:r>
        <w:rPr>
          <w:sz w:val="26"/>
          <w:szCs w:val="26"/>
        </w:rPr>
        <w:t>)  на</w:t>
      </w:r>
      <w:proofErr w:type="gramEnd"/>
      <w:r>
        <w:rPr>
          <w:sz w:val="26"/>
          <w:szCs w:val="26"/>
        </w:rPr>
        <w:t xml:space="preserve"> порталы в зоне микшерного пульта, а также мониторная </w:t>
      </w:r>
      <w:proofErr w:type="spellStart"/>
      <w:r>
        <w:rPr>
          <w:sz w:val="26"/>
          <w:szCs w:val="26"/>
        </w:rPr>
        <w:t>эквализация</w:t>
      </w:r>
      <w:proofErr w:type="spellEnd"/>
      <w:r>
        <w:rPr>
          <w:sz w:val="26"/>
          <w:szCs w:val="26"/>
        </w:rPr>
        <w:t>.</w:t>
      </w:r>
    </w:p>
    <w:p w:rsidR="001C2C1F" w:rsidRDefault="001C2C1F">
      <w:pPr>
        <w:keepNext/>
        <w:widowControl w:val="0"/>
        <w:numPr>
          <w:ilvl w:val="0"/>
          <w:numId w:val="3"/>
        </w:numPr>
        <w:autoSpaceDE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Приборы эффектов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Reverb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Delay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Multi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effects</w:t>
      </w:r>
      <w:proofErr w:type="spellEnd"/>
      <w:r>
        <w:rPr>
          <w:sz w:val="26"/>
          <w:szCs w:val="26"/>
        </w:rPr>
        <w:t xml:space="preserve"> процессор (класса </w:t>
      </w:r>
      <w:proofErr w:type="spellStart"/>
      <w:r>
        <w:rPr>
          <w:sz w:val="26"/>
          <w:szCs w:val="26"/>
        </w:rPr>
        <w:t>Lexicon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 xml:space="preserve">c </w:t>
      </w:r>
      <w:proofErr w:type="spellStart"/>
      <w:r>
        <w:rPr>
          <w:sz w:val="26"/>
          <w:szCs w:val="26"/>
        </w:rPr>
        <w:t>electronic</w:t>
      </w:r>
      <w:proofErr w:type="spellEnd"/>
      <w:r>
        <w:rPr>
          <w:sz w:val="26"/>
          <w:szCs w:val="26"/>
        </w:rPr>
        <w:t>).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1 компрессор-</w:t>
      </w:r>
      <w:proofErr w:type="spellStart"/>
      <w:r>
        <w:rPr>
          <w:b/>
          <w:sz w:val="26"/>
          <w:szCs w:val="26"/>
        </w:rPr>
        <w:t>гейт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уровня </w:t>
      </w:r>
      <w:r>
        <w:rPr>
          <w:sz w:val="26"/>
          <w:szCs w:val="26"/>
          <w:lang w:val="en-US"/>
        </w:rPr>
        <w:t>DBX</w:t>
      </w:r>
      <w:r>
        <w:rPr>
          <w:sz w:val="26"/>
          <w:szCs w:val="26"/>
        </w:rPr>
        <w:t xml:space="preserve"> 266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бочки и тома.   </w:t>
      </w:r>
    </w:p>
    <w:p w:rsidR="001C2C1F" w:rsidRDefault="001C2C1F">
      <w:pPr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компрессор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уровня </w:t>
      </w:r>
      <w:r>
        <w:rPr>
          <w:sz w:val="26"/>
          <w:szCs w:val="26"/>
          <w:lang w:val="en-US"/>
        </w:rPr>
        <w:t>DBX</w:t>
      </w:r>
      <w:r>
        <w:rPr>
          <w:sz w:val="26"/>
          <w:szCs w:val="26"/>
        </w:rPr>
        <w:t xml:space="preserve"> 160 для вокала.</w:t>
      </w:r>
    </w:p>
    <w:p w:rsidR="001C2C1F" w:rsidRDefault="001C2C1F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 Рабочее место звукооператора должно быть освещено.</w:t>
      </w:r>
    </w:p>
    <w:p w:rsidR="001C2C1F" w:rsidRDefault="001C2C1F">
      <w:pPr>
        <w:rPr>
          <w:b/>
          <w:sz w:val="26"/>
          <w:szCs w:val="26"/>
        </w:rPr>
      </w:pPr>
    </w:p>
    <w:p w:rsidR="00F204FF" w:rsidRDefault="00F204FF" w:rsidP="00F204FF">
      <w:pPr>
        <w:keepNext/>
        <w:widowControl w:val="0"/>
        <w:autoSpaceDE w:val="0"/>
        <w:jc w:val="both"/>
        <w:rPr>
          <w:sz w:val="26"/>
          <w:szCs w:val="26"/>
        </w:rPr>
      </w:pPr>
    </w:p>
    <w:p w:rsidR="001C2C1F" w:rsidRDefault="001C2C1F">
      <w:pPr>
        <w:keepNext/>
        <w:widowControl w:val="0"/>
        <w:autoSpaceDE w:val="0"/>
        <w:ind w:left="360" w:firstLine="360"/>
        <w:jc w:val="both"/>
        <w:rPr>
          <w:sz w:val="26"/>
          <w:szCs w:val="26"/>
        </w:rPr>
      </w:pPr>
    </w:p>
    <w:p w:rsidR="001C2C1F" w:rsidRDefault="001C2C1F">
      <w:pPr>
        <w:keepNext/>
        <w:widowControl w:val="0"/>
        <w:autoSpaceDE w:val="0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Полная готовность аппаратуры осуществляется до начала    </w:t>
      </w:r>
      <w:proofErr w:type="spellStart"/>
      <w:r>
        <w:rPr>
          <w:sz w:val="26"/>
          <w:szCs w:val="26"/>
        </w:rPr>
        <w:t>sound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check</w:t>
      </w:r>
      <w:proofErr w:type="spellEnd"/>
      <w:r>
        <w:rPr>
          <w:sz w:val="26"/>
          <w:szCs w:val="26"/>
        </w:rPr>
        <w:t>(а).</w:t>
      </w:r>
    </w:p>
    <w:p w:rsidR="001C2C1F" w:rsidRDefault="001C2C1F">
      <w:pPr>
        <w:keepNext/>
        <w:widowControl w:val="0"/>
        <w:autoSpaceDE w:val="0"/>
        <w:ind w:left="360" w:firstLine="360"/>
        <w:jc w:val="both"/>
        <w:rPr>
          <w:sz w:val="26"/>
          <w:szCs w:val="26"/>
        </w:rPr>
      </w:pPr>
      <w:r w:rsidRPr="00686584">
        <w:rPr>
          <w:b/>
          <w:bCs/>
          <w:sz w:val="26"/>
          <w:szCs w:val="26"/>
        </w:rPr>
        <w:t>Обязательно присутствие грамотного звукорежиссера и техника сцены на площадке.</w:t>
      </w:r>
      <w:r>
        <w:rPr>
          <w:sz w:val="26"/>
          <w:szCs w:val="26"/>
        </w:rPr>
        <w:t xml:space="preserve"> Не располагать пульт за сценой, на сцене, сбоку сцены, это обязательно скажется на качестве звука и нашего выступления!</w:t>
      </w:r>
    </w:p>
    <w:p w:rsidR="001C2C1F" w:rsidRDefault="001C2C1F">
      <w:pPr>
        <w:keepNext/>
        <w:widowControl w:val="0"/>
        <w:autoSpaceDE w:val="0"/>
        <w:ind w:left="360"/>
        <w:jc w:val="both"/>
        <w:rPr>
          <w:sz w:val="26"/>
          <w:szCs w:val="26"/>
        </w:rPr>
      </w:pPr>
    </w:p>
    <w:p w:rsidR="001C2C1F" w:rsidRDefault="001C2C1F">
      <w:pPr>
        <w:keepNext/>
        <w:widowControl w:val="0"/>
        <w:autoSpaceDE w:val="0"/>
        <w:ind w:left="360"/>
        <w:jc w:val="both"/>
        <w:rPr>
          <w:sz w:val="26"/>
          <w:szCs w:val="26"/>
        </w:rPr>
      </w:pPr>
    </w:p>
    <w:p w:rsidR="001C2C1F" w:rsidRDefault="001C2C1F">
      <w:pPr>
        <w:keepNext/>
        <w:widowControl w:val="0"/>
        <w:autoSpaceDE w:val="0"/>
        <w:ind w:lef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невозможности выполнить какой-либо пункт технической заявки, просим заранее связаться с нами!</w:t>
      </w:r>
    </w:p>
    <w:p w:rsidR="001C2C1F" w:rsidRDefault="001C2C1F">
      <w:pPr>
        <w:jc w:val="center"/>
        <w:rPr>
          <w:sz w:val="26"/>
          <w:szCs w:val="26"/>
        </w:rPr>
      </w:pPr>
    </w:p>
    <w:p w:rsidR="001C2C1F" w:rsidRDefault="001C2C1F" w:rsidP="0068658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Тел: 8-903-662-30-17</w:t>
      </w:r>
      <w:r w:rsidR="00F204FF">
        <w:rPr>
          <w:sz w:val="26"/>
          <w:szCs w:val="26"/>
        </w:rPr>
        <w:t xml:space="preserve"> Дмитрий.</w:t>
      </w:r>
    </w:p>
    <w:p w:rsidR="001C2C1F" w:rsidRDefault="001C2C1F">
      <w:pPr>
        <w:jc w:val="center"/>
      </w:pPr>
    </w:p>
    <w:p w:rsidR="00686584" w:rsidRDefault="00686584" w:rsidP="008D53B9"/>
    <w:p w:rsidR="00686584" w:rsidRDefault="00686584">
      <w:pPr>
        <w:jc w:val="center"/>
      </w:pPr>
    </w:p>
    <w:p w:rsidR="001C2C1F" w:rsidRDefault="00686584">
      <w:r>
        <w:rPr>
          <w:noProof/>
        </w:rPr>
        <w:drawing>
          <wp:inline distT="0" distB="0" distL="0" distR="0" wp14:anchorId="57EB7235" wp14:editId="7E893E15">
            <wp:extent cx="5940425" cy="4173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оложение инструментов на сцене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1F" w:rsidRDefault="001C2C1F"/>
    <w:sectPr w:rsidR="001C2C1F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FF"/>
    <w:rsid w:val="00007CDF"/>
    <w:rsid w:val="00024AEE"/>
    <w:rsid w:val="000462E3"/>
    <w:rsid w:val="000766A4"/>
    <w:rsid w:val="000C62EC"/>
    <w:rsid w:val="00112272"/>
    <w:rsid w:val="001173D1"/>
    <w:rsid w:val="001C2C1F"/>
    <w:rsid w:val="001E7AD5"/>
    <w:rsid w:val="00237D9E"/>
    <w:rsid w:val="00495A1E"/>
    <w:rsid w:val="00510063"/>
    <w:rsid w:val="00512437"/>
    <w:rsid w:val="005127E4"/>
    <w:rsid w:val="00551E05"/>
    <w:rsid w:val="00597B0E"/>
    <w:rsid w:val="005B5CF2"/>
    <w:rsid w:val="00686584"/>
    <w:rsid w:val="00702A15"/>
    <w:rsid w:val="00725167"/>
    <w:rsid w:val="007A2DE3"/>
    <w:rsid w:val="008303BA"/>
    <w:rsid w:val="008D53B9"/>
    <w:rsid w:val="00990BE9"/>
    <w:rsid w:val="009947D4"/>
    <w:rsid w:val="00A06212"/>
    <w:rsid w:val="00A77F48"/>
    <w:rsid w:val="00A81718"/>
    <w:rsid w:val="00AE6EFB"/>
    <w:rsid w:val="00B9684F"/>
    <w:rsid w:val="00BD40D4"/>
    <w:rsid w:val="00CB0CBC"/>
    <w:rsid w:val="00CB15B6"/>
    <w:rsid w:val="00D80C6A"/>
    <w:rsid w:val="00DB59BC"/>
    <w:rsid w:val="00DE122F"/>
    <w:rsid w:val="00ED3905"/>
    <w:rsid w:val="00F114EC"/>
    <w:rsid w:val="00F204FF"/>
    <w:rsid w:val="00F74684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E7301D"/>
  <w14:defaultImageDpi w14:val="300"/>
  <w15:chartTrackingRefBased/>
  <w15:docId w15:val="{C03A29DC-F4AC-124F-9ECC-BEF86284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styleId="a3">
    <w:name w:val="Default Paragraph Font"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5">
    <w:name w:val="Body Text"/>
    <w:basedOn w:val="a"/>
    <w:pPr>
      <w:widowControl w:val="0"/>
    </w:pPr>
    <w:rPr>
      <w:rFonts w:ascii="Verdana" w:eastAsia="Verdana" w:hAnsi="Verdana" w:cs="Verdana"/>
      <w:sz w:val="20"/>
      <w:szCs w:val="20"/>
      <w:lang w:val="en-US"/>
    </w:r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68A93-B14F-2A48-A52F-BE10A1B5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райдер</vt:lpstr>
    </vt:vector>
  </TitlesOfParts>
  <Company/>
  <LinksUpToDate>false</LinksUpToDate>
  <CharactersWithSpaces>3310</CharactersWithSpaces>
  <SharedDoc>false</SharedDoc>
  <HLinks>
    <vt:vector size="6" baseType="variant">
      <vt:variant>
        <vt:i4>112</vt:i4>
      </vt:variant>
      <vt:variant>
        <vt:i4>11256</vt:i4>
      </vt:variant>
      <vt:variant>
        <vt:i4>1025</vt:i4>
      </vt:variant>
      <vt:variant>
        <vt:i4>1</vt:i4>
      </vt:variant>
      <vt:variant>
        <vt:lpwstr>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райдер</dc:title>
  <dc:subject/>
  <dc:creator>USER</dc:creator>
  <cp:keywords/>
  <cp:lastModifiedBy>Microsoft Office User</cp:lastModifiedBy>
  <cp:revision>3</cp:revision>
  <cp:lastPrinted>1601-01-01T00:00:00Z</cp:lastPrinted>
  <dcterms:created xsi:type="dcterms:W3CDTF">2021-02-17T15:57:00Z</dcterms:created>
  <dcterms:modified xsi:type="dcterms:W3CDTF">2021-02-17T15:58:00Z</dcterms:modified>
</cp:coreProperties>
</file>